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AC" w:rsidRPr="004E51FE" w:rsidRDefault="005E53AC" w:rsidP="005E5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5E53AC" w:rsidRPr="004E51FE" w:rsidRDefault="005E53AC" w:rsidP="005E5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«Тарский индустриально-педагогический колледж»</w:t>
      </w:r>
    </w:p>
    <w:p w:rsidR="005E53AC" w:rsidRPr="004E51FE" w:rsidRDefault="005E53AC" w:rsidP="005E5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БПОУ «ТИПК»</w:t>
      </w:r>
    </w:p>
    <w:p w:rsidR="005E53AC" w:rsidRPr="004E51FE" w:rsidRDefault="005E53AC" w:rsidP="005E5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AC" w:rsidRDefault="005E53AC" w:rsidP="005E5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0D" w:rsidRDefault="0070290D" w:rsidP="005E5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0D" w:rsidRDefault="00C848DF" w:rsidP="00C848DF">
      <w:pPr>
        <w:tabs>
          <w:tab w:val="left" w:pos="69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290D" w:rsidRPr="004E51FE" w:rsidRDefault="0070290D" w:rsidP="005E5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FE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5E53AC" w:rsidRDefault="005E53AC" w:rsidP="005E5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FE"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661931" w:rsidRPr="004E51FE" w:rsidRDefault="00661931" w:rsidP="005E5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оценки результатов освоения учебной практики</w:t>
      </w:r>
    </w:p>
    <w:p w:rsidR="004F7A04" w:rsidRPr="004F7A04" w:rsidRDefault="004F7A04" w:rsidP="005E53A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ПМ.00 </w:t>
      </w:r>
      <w:r w:rsidRPr="004F7A04">
        <w:rPr>
          <w:rFonts w:ascii="Times New Roman" w:hAnsi="Times New Roman" w:cs="Times New Roman"/>
          <w:i/>
          <w:sz w:val="28"/>
          <w:szCs w:val="28"/>
        </w:rPr>
        <w:t>название модуля</w:t>
      </w:r>
    </w:p>
    <w:p w:rsidR="004F7A04" w:rsidRPr="004F7A04" w:rsidRDefault="004F7A04" w:rsidP="005E53A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МДК.00 </w:t>
      </w:r>
      <w:r w:rsidRPr="004F7A0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</w:p>
    <w:p w:rsidR="005E53AC" w:rsidRPr="004E51FE" w:rsidRDefault="005E53AC" w:rsidP="005E5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СПО/</w:t>
      </w:r>
    </w:p>
    <w:p w:rsidR="005E53AC" w:rsidRPr="004E51FE" w:rsidRDefault="005E53AC" w:rsidP="005E5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 и служащих по профессии СПО </w:t>
      </w:r>
    </w:p>
    <w:p w:rsidR="005E53AC" w:rsidRPr="004E51FE" w:rsidRDefault="005E53AC" w:rsidP="005E5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5E53AC" w:rsidRPr="004E51FE" w:rsidRDefault="005E53AC" w:rsidP="005E53A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51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E51FE">
        <w:rPr>
          <w:rFonts w:ascii="Times New Roman" w:hAnsi="Times New Roman" w:cs="Times New Roman"/>
          <w:i/>
          <w:color w:val="FF0000"/>
          <w:sz w:val="28"/>
          <w:szCs w:val="28"/>
        </w:rPr>
        <w:t>(код, наименование специальности/профессии)</w:t>
      </w:r>
    </w:p>
    <w:p w:rsidR="005E53AC" w:rsidRPr="004E51FE" w:rsidRDefault="005E53AC" w:rsidP="005E5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AC" w:rsidRDefault="005E53AC" w:rsidP="005E5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A04" w:rsidRDefault="004F7A04" w:rsidP="005E5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931" w:rsidRDefault="00661931" w:rsidP="005E5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931" w:rsidRDefault="00661931" w:rsidP="005E5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AC" w:rsidRDefault="005E53AC" w:rsidP="005E5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Тара, 2015г.</w:t>
      </w:r>
    </w:p>
    <w:p w:rsidR="00970D12" w:rsidRDefault="00970D12" w:rsidP="00661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0D12" w:rsidRPr="004E51FE" w:rsidRDefault="00970D12" w:rsidP="005E5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528"/>
        <w:gridCol w:w="4786"/>
      </w:tblGrid>
      <w:tr w:rsidR="005E53AC" w:rsidRPr="004E51FE" w:rsidTr="0070290D">
        <w:tc>
          <w:tcPr>
            <w:tcW w:w="5528" w:type="dxa"/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цикловой комиссией </w:t>
            </w:r>
          </w:p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 2015г.</w:t>
            </w:r>
          </w:p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________________ ФИО </w:t>
            </w:r>
          </w:p>
          <w:p w:rsidR="005E53AC" w:rsidRPr="004E51FE" w:rsidRDefault="005E53AC" w:rsidP="0070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Заместитель директора </w:t>
            </w:r>
          </w:p>
          <w:p w:rsidR="005E53AC" w:rsidRPr="004E51FE" w:rsidRDefault="005E53AC" w:rsidP="007029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  О.В. Амельянович </w:t>
            </w:r>
          </w:p>
          <w:p w:rsidR="005E53AC" w:rsidRPr="004E51FE" w:rsidRDefault="005E53AC" w:rsidP="0070290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«______» ________________ 2015г.</w:t>
            </w:r>
          </w:p>
        </w:tc>
      </w:tr>
    </w:tbl>
    <w:p w:rsidR="005E53AC" w:rsidRPr="004E51FE" w:rsidRDefault="005E53AC" w:rsidP="005E53AC">
      <w:pPr>
        <w:spacing w:after="0"/>
        <w:jc w:val="right"/>
        <w:rPr>
          <w:sz w:val="28"/>
          <w:szCs w:val="28"/>
        </w:rPr>
      </w:pPr>
      <w:r w:rsidRPr="004E51FE">
        <w:rPr>
          <w:rFonts w:eastAsia="Calibri"/>
          <w:i/>
          <w:sz w:val="28"/>
          <w:szCs w:val="28"/>
        </w:rPr>
        <w:t xml:space="preserve">                     </w:t>
      </w:r>
    </w:p>
    <w:p w:rsidR="005E53AC" w:rsidRPr="004E51FE" w:rsidRDefault="005E53AC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Организация-разработчик:  БПОУ «Тарский индустриально-педагогический колледж»</w:t>
      </w:r>
    </w:p>
    <w:p w:rsidR="005E53AC" w:rsidRPr="004E51FE" w:rsidRDefault="005E53AC" w:rsidP="005E5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6A2" w:rsidRDefault="005E53AC" w:rsidP="005E53AC">
      <w:pPr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 xml:space="preserve">Разработчик:  </w:t>
      </w:r>
      <w:r w:rsidR="008E46A2">
        <w:rPr>
          <w:rFonts w:ascii="Times New Roman" w:hAnsi="Times New Roman" w:cs="Times New Roman"/>
          <w:sz w:val="28"/>
          <w:szCs w:val="28"/>
        </w:rPr>
        <w:t>ФИО, преподаватель, … категория</w:t>
      </w:r>
    </w:p>
    <w:p w:rsidR="005E53AC" w:rsidRPr="004E51FE" w:rsidRDefault="005E53AC" w:rsidP="005E53AC">
      <w:pPr>
        <w:rPr>
          <w:rFonts w:ascii="Times New Roman" w:hAnsi="Times New Roman" w:cs="Times New Roman"/>
          <w:sz w:val="28"/>
          <w:szCs w:val="28"/>
        </w:rPr>
      </w:pPr>
    </w:p>
    <w:p w:rsidR="005E53AC" w:rsidRDefault="005E53AC" w:rsidP="005E5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A22" w:rsidRPr="004E51FE" w:rsidRDefault="00B21A22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jc w:val="both"/>
        <w:rPr>
          <w:sz w:val="28"/>
          <w:szCs w:val="28"/>
        </w:rPr>
      </w:pPr>
    </w:p>
    <w:p w:rsidR="005E53AC" w:rsidRDefault="005E53AC" w:rsidP="005E53AC">
      <w:pPr>
        <w:jc w:val="both"/>
        <w:rPr>
          <w:sz w:val="28"/>
          <w:szCs w:val="28"/>
        </w:rPr>
      </w:pPr>
    </w:p>
    <w:p w:rsidR="007F51F6" w:rsidRPr="004E51FE" w:rsidRDefault="007F51F6" w:rsidP="005E53AC">
      <w:pPr>
        <w:jc w:val="both"/>
        <w:rPr>
          <w:sz w:val="28"/>
          <w:szCs w:val="28"/>
        </w:rPr>
      </w:pPr>
    </w:p>
    <w:p w:rsidR="005E53AC" w:rsidRDefault="005E53AC" w:rsidP="005E53AC">
      <w:pPr>
        <w:jc w:val="both"/>
        <w:rPr>
          <w:sz w:val="28"/>
          <w:szCs w:val="28"/>
        </w:rPr>
      </w:pPr>
    </w:p>
    <w:p w:rsidR="00970D12" w:rsidRDefault="00970D12" w:rsidP="005E53AC">
      <w:pPr>
        <w:jc w:val="both"/>
        <w:rPr>
          <w:sz w:val="28"/>
          <w:szCs w:val="28"/>
        </w:rPr>
      </w:pPr>
    </w:p>
    <w:p w:rsidR="00970D12" w:rsidRPr="004E51FE" w:rsidRDefault="00970D12" w:rsidP="005E53AC">
      <w:pPr>
        <w:jc w:val="both"/>
        <w:rPr>
          <w:sz w:val="28"/>
          <w:szCs w:val="28"/>
        </w:rPr>
      </w:pPr>
    </w:p>
    <w:p w:rsidR="005E53AC" w:rsidRPr="004E51FE" w:rsidRDefault="005E53AC" w:rsidP="005E53AC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2D0EC0" w:rsidTr="002D0EC0">
        <w:tc>
          <w:tcPr>
            <w:tcW w:w="9571" w:type="dxa"/>
            <w:gridSpan w:val="2"/>
          </w:tcPr>
          <w:p w:rsidR="002D0EC0" w:rsidRPr="004E51FE" w:rsidRDefault="002D0EC0" w:rsidP="002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2D0EC0" w:rsidRDefault="002D0EC0" w:rsidP="002D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0" w:rsidTr="002D0EC0">
        <w:tc>
          <w:tcPr>
            <w:tcW w:w="7905" w:type="dxa"/>
          </w:tcPr>
          <w:p w:rsidR="002D0EC0" w:rsidRPr="005E1ADB" w:rsidRDefault="005E1ADB" w:rsidP="002D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1ADB">
              <w:rPr>
                <w:rFonts w:ascii="Times New Roman" w:hAnsi="Times New Roman" w:cs="Times New Roman"/>
                <w:sz w:val="28"/>
                <w:szCs w:val="28"/>
              </w:rPr>
              <w:t>Комплект контрольно-оценочных средств для промежуточной аттестации</w:t>
            </w:r>
          </w:p>
        </w:tc>
        <w:tc>
          <w:tcPr>
            <w:tcW w:w="1666" w:type="dxa"/>
          </w:tcPr>
          <w:p w:rsidR="002D0EC0" w:rsidRDefault="00F66855" w:rsidP="002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EC0" w:rsidTr="002D0EC0">
        <w:tc>
          <w:tcPr>
            <w:tcW w:w="7905" w:type="dxa"/>
          </w:tcPr>
          <w:p w:rsidR="005E1ADB" w:rsidRPr="005E1ADB" w:rsidRDefault="005E1ADB" w:rsidP="005E1AD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E1ADB">
              <w:rPr>
                <w:rFonts w:ascii="Times New Roman" w:hAnsi="Times New Roman" w:cs="Times New Roman"/>
                <w:sz w:val="28"/>
                <w:szCs w:val="28"/>
              </w:rPr>
              <w:t xml:space="preserve">Паспорт комплекта контрольно-оценочных средств </w:t>
            </w:r>
          </w:p>
          <w:p w:rsidR="002D0EC0" w:rsidRPr="005E1ADB" w:rsidRDefault="005E1ADB" w:rsidP="002D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E1ADB">
              <w:rPr>
                <w:rFonts w:ascii="Times New Roman" w:hAnsi="Times New Roman" w:cs="Times New Roman"/>
                <w:sz w:val="28"/>
                <w:szCs w:val="28"/>
              </w:rPr>
              <w:t>Контрольно-оценочные материалы по учебной практике</w:t>
            </w:r>
          </w:p>
        </w:tc>
        <w:tc>
          <w:tcPr>
            <w:tcW w:w="1666" w:type="dxa"/>
          </w:tcPr>
          <w:p w:rsidR="002D0EC0" w:rsidRDefault="00F66855" w:rsidP="002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EC0" w:rsidTr="002D0EC0">
        <w:tc>
          <w:tcPr>
            <w:tcW w:w="7905" w:type="dxa"/>
          </w:tcPr>
          <w:p w:rsidR="002D0EC0" w:rsidRDefault="002D0EC0" w:rsidP="002D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D0EC0" w:rsidRDefault="002D0EC0" w:rsidP="002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0" w:rsidTr="002D0EC0">
        <w:tc>
          <w:tcPr>
            <w:tcW w:w="7905" w:type="dxa"/>
          </w:tcPr>
          <w:p w:rsidR="002D0EC0" w:rsidRDefault="002D0EC0" w:rsidP="002D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D0EC0" w:rsidRDefault="002D0EC0" w:rsidP="002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0" w:rsidTr="002D0EC0">
        <w:tc>
          <w:tcPr>
            <w:tcW w:w="7905" w:type="dxa"/>
          </w:tcPr>
          <w:p w:rsidR="002D0EC0" w:rsidRDefault="002D0EC0" w:rsidP="002D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D0EC0" w:rsidRDefault="002D0EC0" w:rsidP="002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0" w:rsidTr="002D0EC0">
        <w:tc>
          <w:tcPr>
            <w:tcW w:w="7905" w:type="dxa"/>
          </w:tcPr>
          <w:p w:rsidR="002D0EC0" w:rsidRDefault="002D0EC0" w:rsidP="002D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D0EC0" w:rsidRDefault="002D0EC0" w:rsidP="002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0" w:rsidTr="002D0EC0">
        <w:tc>
          <w:tcPr>
            <w:tcW w:w="7905" w:type="dxa"/>
          </w:tcPr>
          <w:p w:rsidR="002D0EC0" w:rsidRDefault="002D0EC0" w:rsidP="002D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D0EC0" w:rsidRDefault="002D0EC0" w:rsidP="002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0" w:rsidTr="002D0EC0">
        <w:tc>
          <w:tcPr>
            <w:tcW w:w="7905" w:type="dxa"/>
          </w:tcPr>
          <w:p w:rsidR="007F51F6" w:rsidRPr="002D0EC0" w:rsidRDefault="007F51F6" w:rsidP="002D0EC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D0EC0" w:rsidRDefault="002D0EC0" w:rsidP="002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0" w:rsidTr="002D0EC0">
        <w:tc>
          <w:tcPr>
            <w:tcW w:w="7905" w:type="dxa"/>
          </w:tcPr>
          <w:p w:rsidR="002D0EC0" w:rsidRDefault="002D0EC0" w:rsidP="002D0EC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D0EC0" w:rsidRDefault="002D0EC0" w:rsidP="002D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3AC" w:rsidRPr="004E51FE" w:rsidRDefault="005E53AC" w:rsidP="002D0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AC" w:rsidRDefault="005E53AC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0D" w:rsidRDefault="0070290D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0D" w:rsidRDefault="0070290D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0D" w:rsidRDefault="0070290D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0D" w:rsidRDefault="0070290D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DB" w:rsidRDefault="005E1ADB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DB" w:rsidRDefault="005E1ADB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DB" w:rsidRDefault="005E1ADB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DB" w:rsidRDefault="005E1ADB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DB" w:rsidRDefault="005E1ADB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DB" w:rsidRDefault="005E1ADB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DB" w:rsidRDefault="005E1ADB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DB" w:rsidRDefault="005E1ADB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DB" w:rsidRDefault="005E1ADB" w:rsidP="005E53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A22" w:rsidRDefault="00A243CE" w:rsidP="005E5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 ДЛЯ ПРОМЕЖУТОЧНОЙ АТТЕСТАЦИИ</w:t>
      </w:r>
      <w:r w:rsidR="002523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1A22">
        <w:rPr>
          <w:rFonts w:ascii="Times New Roman" w:hAnsi="Times New Roman" w:cs="Times New Roman"/>
          <w:b/>
          <w:sz w:val="28"/>
          <w:szCs w:val="28"/>
        </w:rPr>
        <w:t>УЧЕБНОЙ ПРАКТИКЕ ПМ.00…….</w:t>
      </w:r>
      <w:r w:rsidR="00252318">
        <w:rPr>
          <w:rFonts w:ascii="Times New Roman" w:hAnsi="Times New Roman" w:cs="Times New Roman"/>
          <w:b/>
          <w:sz w:val="28"/>
          <w:szCs w:val="28"/>
        </w:rPr>
        <w:t>МДК</w:t>
      </w:r>
      <w:r w:rsidR="00B21A22">
        <w:rPr>
          <w:rFonts w:ascii="Times New Roman" w:hAnsi="Times New Roman" w:cs="Times New Roman"/>
          <w:b/>
          <w:sz w:val="28"/>
          <w:szCs w:val="28"/>
        </w:rPr>
        <w:t>.00…….</w:t>
      </w:r>
    </w:p>
    <w:p w:rsidR="00A243CE" w:rsidRPr="00B21A22" w:rsidRDefault="00252318" w:rsidP="005E53A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3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B21A22">
        <w:rPr>
          <w:rFonts w:ascii="Times New Roman" w:hAnsi="Times New Roman" w:cs="Times New Roman"/>
          <w:b/>
          <w:i/>
          <w:sz w:val="28"/>
          <w:szCs w:val="28"/>
        </w:rPr>
        <w:t>СЕМЕСТР</w:t>
      </w:r>
    </w:p>
    <w:p w:rsidR="00252318" w:rsidRPr="00252318" w:rsidRDefault="00252318" w:rsidP="00252318">
      <w:pPr>
        <w:spacing w:after="0" w:line="240" w:lineRule="auto"/>
        <w:ind w:left="1560"/>
        <w:rPr>
          <w:rFonts w:ascii="Times New Roman" w:hAnsi="Times New Roman" w:cs="Times New Roman"/>
          <w:color w:val="FF0000"/>
          <w:sz w:val="28"/>
          <w:szCs w:val="28"/>
        </w:rPr>
      </w:pPr>
      <w:r w:rsidRPr="0025231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</w:p>
    <w:p w:rsidR="005E53AC" w:rsidRDefault="00A243CE" w:rsidP="00A243CE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E53AC" w:rsidRPr="004E51FE">
        <w:rPr>
          <w:rFonts w:ascii="Times New Roman" w:hAnsi="Times New Roman" w:cs="Times New Roman"/>
          <w:b/>
          <w:sz w:val="28"/>
          <w:szCs w:val="28"/>
        </w:rPr>
        <w:t xml:space="preserve">Паспорт комплекта </w:t>
      </w: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5E53AC" w:rsidRPr="004E51FE">
        <w:rPr>
          <w:rFonts w:ascii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5E53AC" w:rsidRPr="004E51FE" w:rsidRDefault="005E53AC" w:rsidP="00B21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 xml:space="preserve">  Формой промежуточной аттестации по</w:t>
      </w:r>
      <w:r w:rsidR="00B21A22">
        <w:rPr>
          <w:rFonts w:ascii="Times New Roman" w:hAnsi="Times New Roman" w:cs="Times New Roman"/>
          <w:sz w:val="28"/>
          <w:szCs w:val="28"/>
        </w:rPr>
        <w:t xml:space="preserve"> учебной практике</w:t>
      </w:r>
      <w:r w:rsidRPr="004E51FE">
        <w:rPr>
          <w:rFonts w:ascii="Times New Roman" w:hAnsi="Times New Roman" w:cs="Times New Roman"/>
          <w:sz w:val="28"/>
          <w:szCs w:val="28"/>
        </w:rPr>
        <w:t xml:space="preserve"> согласно учебному плану является </w:t>
      </w:r>
      <w:r w:rsidR="00B21A22"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  <w:r w:rsidRPr="004E51FE"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 w:rsidR="00B21A22">
        <w:rPr>
          <w:rFonts w:ascii="Times New Roman" w:hAnsi="Times New Roman" w:cs="Times New Roman"/>
          <w:sz w:val="28"/>
          <w:szCs w:val="28"/>
        </w:rPr>
        <w:t>в форме (</w:t>
      </w:r>
      <w:r w:rsidR="00B21A22">
        <w:rPr>
          <w:rFonts w:ascii="Times New Roman" w:hAnsi="Times New Roman" w:cs="Times New Roman"/>
          <w:i/>
          <w:sz w:val="28"/>
          <w:szCs w:val="28"/>
        </w:rPr>
        <w:t>контрольной работы, устного опроса, решения профессионально-ориентированных задач и т.п.)</w:t>
      </w:r>
      <w:r w:rsidRPr="004E51FE">
        <w:rPr>
          <w:rFonts w:ascii="Times New Roman" w:hAnsi="Times New Roman" w:cs="Times New Roman"/>
          <w:sz w:val="28"/>
          <w:szCs w:val="28"/>
        </w:rPr>
        <w:t xml:space="preserve"> </w:t>
      </w:r>
      <w:r w:rsidRPr="00B21A22">
        <w:rPr>
          <w:rFonts w:ascii="Times New Roman" w:hAnsi="Times New Roman" w:cs="Times New Roman"/>
          <w:b/>
          <w:i/>
          <w:sz w:val="28"/>
          <w:szCs w:val="28"/>
        </w:rPr>
        <w:t>Проверь</w:t>
      </w:r>
      <w:r w:rsidR="00B21A22" w:rsidRPr="00B21A22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B21A22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соответстви</w:t>
      </w:r>
      <w:r w:rsidR="00B21A22" w:rsidRPr="00B21A2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21A22">
        <w:rPr>
          <w:rFonts w:ascii="Times New Roman" w:hAnsi="Times New Roman" w:cs="Times New Roman"/>
          <w:b/>
          <w:i/>
          <w:sz w:val="28"/>
          <w:szCs w:val="28"/>
        </w:rPr>
        <w:t xml:space="preserve"> форм контроля</w:t>
      </w:r>
      <w:r w:rsidR="00B21A22" w:rsidRPr="00B21A22">
        <w:rPr>
          <w:rFonts w:ascii="Times New Roman" w:hAnsi="Times New Roman" w:cs="Times New Roman"/>
          <w:b/>
          <w:i/>
          <w:sz w:val="28"/>
          <w:szCs w:val="28"/>
        </w:rPr>
        <w:t xml:space="preserve"> с разделом 4 рабочей программы по практике.</w:t>
      </w:r>
      <w:r w:rsidRPr="004E51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5502" w:rsidRDefault="001C0CEF" w:rsidP="00BD23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0CEF">
        <w:rPr>
          <w:rFonts w:ascii="Times New Roman" w:hAnsi="Times New Roman" w:cs="Times New Roman"/>
          <w:sz w:val="28"/>
          <w:szCs w:val="28"/>
        </w:rPr>
        <w:t xml:space="preserve">В результате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BD230D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комплексная проверка следующих освоенных умений и </w:t>
      </w:r>
      <w:r w:rsidR="00B21A22">
        <w:rPr>
          <w:rFonts w:ascii="Times New Roman" w:hAnsi="Times New Roman" w:cs="Times New Roman"/>
          <w:sz w:val="28"/>
          <w:szCs w:val="28"/>
        </w:rPr>
        <w:t>практического опыта</w:t>
      </w:r>
      <w:r>
        <w:rPr>
          <w:rFonts w:ascii="Times New Roman" w:hAnsi="Times New Roman" w:cs="Times New Roman"/>
          <w:sz w:val="28"/>
          <w:szCs w:val="28"/>
        </w:rPr>
        <w:t>, а также компоненты формирования ОК и ПК</w:t>
      </w:r>
      <w:r w:rsidR="00BD230D">
        <w:rPr>
          <w:rFonts w:ascii="Times New Roman" w:hAnsi="Times New Roman" w:cs="Times New Roman"/>
          <w:sz w:val="28"/>
          <w:szCs w:val="28"/>
        </w:rPr>
        <w:t xml:space="preserve">: </w:t>
      </w:r>
      <w:r w:rsidR="00BD230D">
        <w:rPr>
          <w:rFonts w:ascii="Times New Roman" w:hAnsi="Times New Roman" w:cs="Times New Roman"/>
          <w:b/>
          <w:i/>
          <w:sz w:val="28"/>
          <w:szCs w:val="28"/>
        </w:rPr>
        <w:t>перечислить из РП по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18" w:rsidRDefault="00252318" w:rsidP="000C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49" w:rsidRDefault="00252318" w:rsidP="00BD2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2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30D" w:rsidRPr="00252318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BD230D">
        <w:rPr>
          <w:rFonts w:ascii="Times New Roman" w:hAnsi="Times New Roman" w:cs="Times New Roman"/>
          <w:b/>
          <w:sz w:val="28"/>
          <w:szCs w:val="28"/>
        </w:rPr>
        <w:t>оценочные</w:t>
      </w:r>
      <w:r w:rsidR="00BD230D" w:rsidRPr="00252318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BD230D">
        <w:rPr>
          <w:rFonts w:ascii="Times New Roman" w:hAnsi="Times New Roman" w:cs="Times New Roman"/>
          <w:b/>
          <w:sz w:val="28"/>
          <w:szCs w:val="28"/>
        </w:rPr>
        <w:t>ы по учебной практике</w:t>
      </w:r>
    </w:p>
    <w:p w:rsidR="005E1ADB" w:rsidRDefault="005E1ADB" w:rsidP="00BD2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5E1ADB" w:rsidRPr="005E1ADB" w:rsidRDefault="005E1ADB" w:rsidP="00BD2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 задания.</w:t>
      </w:r>
    </w:p>
    <w:p w:rsidR="00BD230D" w:rsidRDefault="00BD230D" w:rsidP="00BD2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</w:t>
      </w:r>
      <w:r w:rsidR="005E1AD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230D" w:rsidRPr="005E1ADB" w:rsidRDefault="00BD230D" w:rsidP="00BD23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Указывается место выполнения задани</w:t>
      </w:r>
      <w:r w:rsidR="005E1ADB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, максимальное время выполнения задани</w:t>
      </w:r>
      <w:r w:rsidR="005E1ADB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, материально-техническое обеспечение выполнения задани</w:t>
      </w:r>
      <w:r w:rsidR="005E1ADB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, справочная и методическая литература, инструкции и нормативные акты, другое</w:t>
      </w:r>
      <w:r w:rsidR="005E1AD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E1ADB" w:rsidRPr="005E1ADB">
        <w:rPr>
          <w:rFonts w:ascii="Times New Roman" w:hAnsi="Times New Roman" w:cs="Times New Roman"/>
          <w:b/>
          <w:i/>
          <w:sz w:val="28"/>
          <w:szCs w:val="28"/>
        </w:rPr>
        <w:t>Если условия выполнения для разных заданий различаются, их необходимо привести после текста каждого задания.</w:t>
      </w:r>
    </w:p>
    <w:p w:rsidR="005E1ADB" w:rsidRDefault="005E1ADB" w:rsidP="005E1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DB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E1ADB" w:rsidRPr="005E1ADB" w:rsidRDefault="005E1ADB" w:rsidP="005E1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DB" w:rsidRDefault="005E1ADB" w:rsidP="006E39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            ФИО</w:t>
      </w:r>
    </w:p>
    <w:p w:rsidR="00970D12" w:rsidRDefault="00970D12" w:rsidP="006E39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12" w:rsidRDefault="00970D12" w:rsidP="006E39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12" w:rsidRDefault="00970D12" w:rsidP="006E39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1C7" w:rsidRDefault="006E3949" w:rsidP="006E39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Эталоны ответов </w:t>
      </w:r>
    </w:p>
    <w:p w:rsidR="00F66855" w:rsidRDefault="00F66855" w:rsidP="00F668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3949" w:rsidRPr="006E3949" w:rsidRDefault="00D073B6" w:rsidP="006E3949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Указываются эталоны ответов  на задания, если возможно.</w:t>
      </w:r>
    </w:p>
    <w:p w:rsidR="005E1ADB" w:rsidRDefault="005E1ADB" w:rsidP="00D073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55" w:rsidRDefault="00F66855" w:rsidP="00D073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AC" w:rsidRPr="004E51FE" w:rsidRDefault="005E53AC" w:rsidP="005E53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1ADB">
        <w:rPr>
          <w:rFonts w:ascii="Times New Roman" w:hAnsi="Times New Roman" w:cs="Times New Roman"/>
          <w:sz w:val="28"/>
          <w:szCs w:val="28"/>
        </w:rPr>
        <w:t>1</w:t>
      </w:r>
    </w:p>
    <w:p w:rsidR="005E53AC" w:rsidRPr="004E51FE" w:rsidRDefault="005E53AC" w:rsidP="005E5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FE">
        <w:rPr>
          <w:rFonts w:ascii="Times New Roman" w:hAnsi="Times New Roman" w:cs="Times New Roman"/>
          <w:b/>
          <w:sz w:val="28"/>
          <w:szCs w:val="28"/>
        </w:rPr>
        <w:t>Виды и формы промежуточной аттестации*</w:t>
      </w:r>
    </w:p>
    <w:tbl>
      <w:tblPr>
        <w:tblW w:w="0" w:type="auto"/>
        <w:tblInd w:w="108" w:type="dxa"/>
        <w:tblLayout w:type="fixed"/>
        <w:tblLook w:val="0000"/>
      </w:tblPr>
      <w:tblGrid>
        <w:gridCol w:w="633"/>
        <w:gridCol w:w="3344"/>
        <w:gridCol w:w="848"/>
        <w:gridCol w:w="4648"/>
      </w:tblGrid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53AC" w:rsidRPr="004E51FE" w:rsidRDefault="005E53AC" w:rsidP="0070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53AC" w:rsidRPr="004E51FE" w:rsidRDefault="005E53AC" w:rsidP="0070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53AC" w:rsidRPr="004E51FE" w:rsidRDefault="005E53AC" w:rsidP="0070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3AC" w:rsidRPr="004E51FE" w:rsidRDefault="005E53AC" w:rsidP="0070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5E53AC" w:rsidRPr="004E51FE" w:rsidTr="0070290D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53AC" w:rsidRPr="004E51FE" w:rsidRDefault="005E53AC" w:rsidP="0070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Текущий контроль по дисциплине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УО 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УО 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УО 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УО 4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УО 5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 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 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 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 4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 5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Расчетно-графическая работа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 6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Сквозная задача 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 7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Учебный проект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 8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Эссе и иные творческие работы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 9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Рефераты, доклады, сообщения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ПР10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Курсовые работы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ПР11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Учебные отчеты по практикам</w:t>
            </w:r>
          </w:p>
        </w:tc>
      </w:tr>
      <w:tr w:rsidR="005E53AC" w:rsidRPr="004E51FE" w:rsidTr="0070290D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ПР12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Отчеты студента по НИРС</w:t>
            </w: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Технические формы контроля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ТС 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Обучающие тесты для самоконтроля</w:t>
            </w: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ТС 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Аттестующие тесты</w:t>
            </w: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ТС 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Электронный практикум</w:t>
            </w: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ТС 4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Виртуальные лабораторные работы</w:t>
            </w:r>
          </w:p>
        </w:tc>
      </w:tr>
      <w:tr w:rsidR="005E53AC" w:rsidRPr="004E51FE" w:rsidTr="0070290D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53AC" w:rsidRPr="004E51FE" w:rsidRDefault="005E53AC" w:rsidP="0070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Промежуточная аттестация по дисциплине**</w:t>
            </w: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Инновационные виды (сочетающие в себе все предыдущие)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Портфолио ***</w:t>
            </w: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Кейс – задача***</w:t>
            </w:r>
          </w:p>
        </w:tc>
      </w:tr>
      <w:tr w:rsidR="005E53AC" w:rsidRPr="004E51FE" w:rsidTr="0070290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AC" w:rsidRPr="004E51FE" w:rsidRDefault="005E53AC" w:rsidP="0070290D">
            <w:pPr>
              <w:spacing w:after="0" w:line="240" w:lineRule="auto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Деловая и/или ролевая игра</w:t>
            </w:r>
          </w:p>
        </w:tc>
      </w:tr>
    </w:tbl>
    <w:p w:rsidR="0089489F" w:rsidRPr="004E51FE" w:rsidRDefault="0089489F" w:rsidP="00F66855">
      <w:pPr>
        <w:rPr>
          <w:sz w:val="28"/>
          <w:szCs w:val="28"/>
        </w:rPr>
      </w:pPr>
    </w:p>
    <w:sectPr w:rsidR="0089489F" w:rsidRPr="004E51FE" w:rsidSect="008948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99" w:rsidRDefault="00544A99" w:rsidP="005E53AC">
      <w:pPr>
        <w:spacing w:after="0" w:line="240" w:lineRule="auto"/>
      </w:pPr>
      <w:r>
        <w:separator/>
      </w:r>
    </w:p>
  </w:endnote>
  <w:endnote w:type="continuationSeparator" w:id="0">
    <w:p w:rsidR="00544A99" w:rsidRDefault="00544A99" w:rsidP="005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266"/>
      <w:docPartObj>
        <w:docPartGallery w:val="Page Numbers (Bottom of Page)"/>
        <w:docPartUnique/>
      </w:docPartObj>
    </w:sdtPr>
    <w:sdtContent>
      <w:p w:rsidR="004F7A04" w:rsidRDefault="00ED7E11">
        <w:pPr>
          <w:pStyle w:val="ad"/>
          <w:jc w:val="right"/>
        </w:pPr>
        <w:fldSimple w:instr=" PAGE   \* MERGEFORMAT ">
          <w:r w:rsidR="00270F54">
            <w:rPr>
              <w:noProof/>
            </w:rPr>
            <w:t>1</w:t>
          </w:r>
        </w:fldSimple>
      </w:p>
    </w:sdtContent>
  </w:sdt>
  <w:p w:rsidR="004F7A04" w:rsidRDefault="004F7A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99" w:rsidRDefault="00544A99" w:rsidP="005E53AC">
      <w:pPr>
        <w:spacing w:after="0" w:line="240" w:lineRule="auto"/>
      </w:pPr>
      <w:r>
        <w:separator/>
      </w:r>
    </w:p>
  </w:footnote>
  <w:footnote w:type="continuationSeparator" w:id="0">
    <w:p w:rsidR="00544A99" w:rsidRDefault="00544A99" w:rsidP="005E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2"/>
      <w:numFmt w:val="bullet"/>
      <w:lvlText w:val="-"/>
      <w:lvlJc w:val="left"/>
      <w:pPr>
        <w:tabs>
          <w:tab w:val="num" w:pos="708"/>
        </w:tabs>
        <w:ind w:left="0" w:firstLine="851"/>
      </w:pPr>
      <w:rPr>
        <w:rFonts w:ascii="Liberation Serif" w:hAnsi="Liberation Serif"/>
      </w:rPr>
    </w:lvl>
  </w:abstractNum>
  <w:abstractNum w:abstractNumId="2">
    <w:nsid w:val="00000008"/>
    <w:multiLevelType w:val="singleLevel"/>
    <w:tmpl w:val="00000008"/>
    <w:lvl w:ilvl="0">
      <w:start w:val="2"/>
      <w:numFmt w:val="bullet"/>
      <w:lvlText w:val="-"/>
      <w:lvlJc w:val="left"/>
      <w:pPr>
        <w:tabs>
          <w:tab w:val="num" w:pos="708"/>
        </w:tabs>
        <w:ind w:left="0" w:firstLine="851"/>
      </w:pPr>
      <w:rPr>
        <w:rFonts w:ascii="Liberation Serif" w:hAnsi="Liberation Serif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1AB008B8"/>
    <w:multiLevelType w:val="hybridMultilevel"/>
    <w:tmpl w:val="DE6C8768"/>
    <w:lvl w:ilvl="0" w:tplc="8F24C28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56A2"/>
    <w:multiLevelType w:val="hybridMultilevel"/>
    <w:tmpl w:val="C7D85374"/>
    <w:lvl w:ilvl="0" w:tplc="65C6F864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340FD6"/>
    <w:multiLevelType w:val="hybridMultilevel"/>
    <w:tmpl w:val="1C566AFC"/>
    <w:lvl w:ilvl="0" w:tplc="14FED7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3AC"/>
    <w:rsid w:val="000135AD"/>
    <w:rsid w:val="00072296"/>
    <w:rsid w:val="00082098"/>
    <w:rsid w:val="000A4FC0"/>
    <w:rsid w:val="000A747F"/>
    <w:rsid w:val="000C01C7"/>
    <w:rsid w:val="000C1ADA"/>
    <w:rsid w:val="001334F2"/>
    <w:rsid w:val="00146197"/>
    <w:rsid w:val="001C0CEF"/>
    <w:rsid w:val="00252318"/>
    <w:rsid w:val="00270F54"/>
    <w:rsid w:val="00291DEF"/>
    <w:rsid w:val="00296B34"/>
    <w:rsid w:val="002B43E7"/>
    <w:rsid w:val="002C52C5"/>
    <w:rsid w:val="002D0EC0"/>
    <w:rsid w:val="00315A89"/>
    <w:rsid w:val="0033396A"/>
    <w:rsid w:val="004A3A78"/>
    <w:rsid w:val="004E51FE"/>
    <w:rsid w:val="004F7A04"/>
    <w:rsid w:val="00544A99"/>
    <w:rsid w:val="00546759"/>
    <w:rsid w:val="005E17FE"/>
    <w:rsid w:val="005E1ADB"/>
    <w:rsid w:val="005E3100"/>
    <w:rsid w:val="005E53AC"/>
    <w:rsid w:val="00626AA9"/>
    <w:rsid w:val="00661931"/>
    <w:rsid w:val="006627CD"/>
    <w:rsid w:val="006B2A23"/>
    <w:rsid w:val="006B3952"/>
    <w:rsid w:val="006C4784"/>
    <w:rsid w:val="006D5502"/>
    <w:rsid w:val="006E3949"/>
    <w:rsid w:val="0070290D"/>
    <w:rsid w:val="00716296"/>
    <w:rsid w:val="007823C8"/>
    <w:rsid w:val="007A6257"/>
    <w:rsid w:val="007D2C42"/>
    <w:rsid w:val="007D5643"/>
    <w:rsid w:val="007E2760"/>
    <w:rsid w:val="007F3E54"/>
    <w:rsid w:val="007F51F6"/>
    <w:rsid w:val="00800C3D"/>
    <w:rsid w:val="00840633"/>
    <w:rsid w:val="00863BDC"/>
    <w:rsid w:val="0089489F"/>
    <w:rsid w:val="008E46A2"/>
    <w:rsid w:val="00955458"/>
    <w:rsid w:val="00970D12"/>
    <w:rsid w:val="0099655C"/>
    <w:rsid w:val="009B393D"/>
    <w:rsid w:val="009F6FA3"/>
    <w:rsid w:val="00A243CE"/>
    <w:rsid w:val="00A95A96"/>
    <w:rsid w:val="00AB7EF6"/>
    <w:rsid w:val="00B21A22"/>
    <w:rsid w:val="00B47C8C"/>
    <w:rsid w:val="00BB5B76"/>
    <w:rsid w:val="00BD230D"/>
    <w:rsid w:val="00C848DF"/>
    <w:rsid w:val="00CD21F4"/>
    <w:rsid w:val="00CD2FCD"/>
    <w:rsid w:val="00D01AC6"/>
    <w:rsid w:val="00D073B6"/>
    <w:rsid w:val="00D6117B"/>
    <w:rsid w:val="00D75517"/>
    <w:rsid w:val="00DD081B"/>
    <w:rsid w:val="00E917AD"/>
    <w:rsid w:val="00E9658C"/>
    <w:rsid w:val="00ED7E11"/>
    <w:rsid w:val="00EF1AB7"/>
    <w:rsid w:val="00EF79E5"/>
    <w:rsid w:val="00F01425"/>
    <w:rsid w:val="00F25046"/>
    <w:rsid w:val="00F6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C"/>
    <w:pPr>
      <w:suppressAutoHyphens/>
    </w:pPr>
    <w:rPr>
      <w:rFonts w:ascii="Calibri" w:eastAsia="Times New Roman" w:hAnsi="Calibri" w:cs="Calibri"/>
      <w:lang w:eastAsia="zh-CN"/>
    </w:rPr>
  </w:style>
  <w:style w:type="paragraph" w:styleId="4">
    <w:name w:val="heading 4"/>
    <w:basedOn w:val="a"/>
    <w:next w:val="a"/>
    <w:link w:val="40"/>
    <w:qFormat/>
    <w:rsid w:val="005E53AC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eastAsia="MS Mincho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53AC"/>
    <w:rPr>
      <w:rFonts w:ascii="Cambria" w:eastAsia="MS Mincho" w:hAnsi="Cambria" w:cs="Cambria"/>
      <w:b/>
      <w:bCs/>
      <w:i/>
      <w:iCs/>
      <w:color w:val="4F81BD"/>
      <w:lang w:eastAsia="zh-CN"/>
    </w:rPr>
  </w:style>
  <w:style w:type="character" w:customStyle="1" w:styleId="a3">
    <w:name w:val="Символ сноски"/>
    <w:basedOn w:val="a0"/>
    <w:rsid w:val="005E53AC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rsid w:val="005E53AC"/>
    <w:pPr>
      <w:spacing w:after="0" w:line="240" w:lineRule="auto"/>
    </w:pPr>
    <w:rPr>
      <w:rFonts w:ascii="MS Mincho" w:eastAsia="MS Mincho" w:hAnsi="MS Mincho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5E53AC"/>
    <w:rPr>
      <w:rFonts w:ascii="MS Mincho" w:eastAsia="MS Mincho" w:hAnsi="MS Mincho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5E53AC"/>
    <w:pPr>
      <w:spacing w:after="120" w:line="240" w:lineRule="auto"/>
      <w:ind w:left="283"/>
    </w:pPr>
    <w:rPr>
      <w:rFonts w:ascii="MS Mincho" w:eastAsia="MS Mincho" w:hAnsi="MS Mincho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E53AC"/>
    <w:rPr>
      <w:rFonts w:ascii="MS Mincho" w:eastAsia="MS Mincho" w:hAnsi="MS Mincho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5E53AC"/>
    <w:pPr>
      <w:ind w:left="720"/>
    </w:pPr>
  </w:style>
  <w:style w:type="paragraph" w:customStyle="1" w:styleId="10">
    <w:name w:val="Обычный1"/>
    <w:rsid w:val="005E53AC"/>
    <w:pPr>
      <w:suppressAutoHyphens/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8"/>
      <w:szCs w:val="20"/>
      <w:lang w:eastAsia="ko-KR"/>
    </w:rPr>
  </w:style>
  <w:style w:type="paragraph" w:styleId="a8">
    <w:name w:val="List Paragraph"/>
    <w:basedOn w:val="a"/>
    <w:uiPriority w:val="99"/>
    <w:qFormat/>
    <w:rsid w:val="005E53AC"/>
    <w:pPr>
      <w:ind w:left="708"/>
    </w:pPr>
  </w:style>
  <w:style w:type="paragraph" w:styleId="a9">
    <w:name w:val="Body Text"/>
    <w:basedOn w:val="a"/>
    <w:link w:val="aa"/>
    <w:rsid w:val="006D5502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D5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D21F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D21F4"/>
  </w:style>
  <w:style w:type="character" w:customStyle="1" w:styleId="submenu-table">
    <w:name w:val="submenu-table"/>
    <w:basedOn w:val="a0"/>
    <w:rsid w:val="00CD21F4"/>
  </w:style>
  <w:style w:type="paragraph" w:customStyle="1" w:styleId="2">
    <w:name w:val="Абзац списка2"/>
    <w:basedOn w:val="a"/>
    <w:rsid w:val="00F25046"/>
    <w:pPr>
      <w:suppressAutoHyphens w:val="0"/>
      <w:ind w:left="720"/>
    </w:pPr>
    <w:rPr>
      <w:rFonts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0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425"/>
    <w:rPr>
      <w:rFonts w:ascii="Calibri" w:eastAsia="Times New Roman" w:hAnsi="Calibri" w:cs="Calibri"/>
      <w:lang w:eastAsia="zh-CN"/>
    </w:rPr>
  </w:style>
  <w:style w:type="paragraph" w:styleId="ad">
    <w:name w:val="footer"/>
    <w:basedOn w:val="a"/>
    <w:link w:val="ae"/>
    <w:uiPriority w:val="99"/>
    <w:unhideWhenUsed/>
    <w:rsid w:val="00F0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1425"/>
    <w:rPr>
      <w:rFonts w:ascii="Calibri" w:eastAsia="Times New Roman" w:hAnsi="Calibri" w:cs="Calibri"/>
      <w:lang w:eastAsia="zh-CN"/>
    </w:rPr>
  </w:style>
  <w:style w:type="table" w:styleId="af">
    <w:name w:val="Table Grid"/>
    <w:basedOn w:val="a1"/>
    <w:uiPriority w:val="59"/>
    <w:rsid w:val="002D0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2015-03-05T06:27:00Z</cp:lastPrinted>
  <dcterms:created xsi:type="dcterms:W3CDTF">2015-03-04T01:59:00Z</dcterms:created>
  <dcterms:modified xsi:type="dcterms:W3CDTF">2015-07-06T08:17:00Z</dcterms:modified>
</cp:coreProperties>
</file>